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175B2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16, 2021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175B2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February 16, 2021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0B22" w:rsidRPr="00410B22" w:rsidRDefault="00410B22" w:rsidP="00410B22">
      <w:pPr>
        <w:jc w:val="center"/>
        <w:rPr>
          <w:rFonts w:ascii="Berlin Sans FB" w:eastAsia="Times New Roman" w:hAnsi="Berlin Sans FB" w:cs="Segoe UI"/>
          <w:color w:val="252424"/>
          <w:sz w:val="24"/>
          <w:szCs w:val="24"/>
        </w:rPr>
      </w:pPr>
      <w:r w:rsidRPr="00410B22">
        <w:rPr>
          <w:rFonts w:ascii="Berlin Sans FB" w:eastAsia="Times New Roman" w:hAnsi="Berlin Sans FB" w:cs="Segoe UI"/>
          <w:b/>
          <w:bCs/>
          <w:color w:val="252424"/>
          <w:sz w:val="24"/>
          <w:szCs w:val="24"/>
        </w:rPr>
        <w:t xml:space="preserve">Join on your computer or mobile app </w:t>
      </w:r>
      <w:hyperlink r:id="rId8" w:tgtFrame="_blank" w:history="1">
        <w:r w:rsidRPr="00410B22">
          <w:rPr>
            <w:rStyle w:val="Hyperlink"/>
            <w:rFonts w:ascii="Berlin Sans FB" w:eastAsia="Times New Roman" w:hAnsi="Berlin Sans FB" w:cs="Segoe UI Semibold"/>
            <w:color w:val="6264A7"/>
            <w:sz w:val="24"/>
            <w:szCs w:val="24"/>
          </w:rPr>
          <w:t>Click here to join the meeting</w:t>
        </w:r>
      </w:hyperlink>
    </w:p>
    <w:p w:rsidR="00410B22" w:rsidRPr="00410B22" w:rsidRDefault="00410B22" w:rsidP="00410B22">
      <w:pPr>
        <w:jc w:val="center"/>
        <w:rPr>
          <w:rFonts w:ascii="Berlin Sans FB" w:hAnsi="Berlin Sans FB"/>
          <w:b/>
          <w:color w:val="00B050"/>
          <w:spacing w:val="-1"/>
          <w:sz w:val="24"/>
          <w:szCs w:val="24"/>
          <w:u w:val="single"/>
        </w:rPr>
      </w:pPr>
      <w:r w:rsidRPr="00410B22">
        <w:rPr>
          <w:rFonts w:ascii="Berlin Sans FB" w:eastAsia="Times New Roman" w:hAnsi="Berlin Sans FB" w:cs="Segoe UI"/>
          <w:b/>
          <w:bCs/>
          <w:color w:val="252424"/>
          <w:sz w:val="24"/>
          <w:szCs w:val="24"/>
        </w:rPr>
        <w:t>Or call in (audio only)</w:t>
      </w:r>
      <w:r w:rsidRPr="00410B22">
        <w:rPr>
          <w:rFonts w:ascii="Berlin Sans FB" w:eastAsia="Times New Roman" w:hAnsi="Berlin Sans FB" w:cs="Segoe UI"/>
          <w:color w:val="252424"/>
          <w:sz w:val="24"/>
          <w:szCs w:val="24"/>
        </w:rPr>
        <w:t xml:space="preserve"> </w:t>
      </w:r>
      <w:hyperlink r:id="rId9" w:anchor=" " w:history="1">
        <w:r w:rsidRPr="00410B22"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+1 925-338-0492</w:t>
        </w:r>
        <w:r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 xml:space="preserve"> </w:t>
        </w:r>
        <w:r w:rsidRPr="00410B22"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,</w:t>
        </w:r>
        <w:r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888895928</w:t>
        </w:r>
        <w:r w:rsidRPr="00410B22">
          <w:rPr>
            <w:rStyle w:val="Hyperlink"/>
            <w:rFonts w:ascii="Berlin Sans FB" w:eastAsia="Times New Roman" w:hAnsi="Berlin Sans FB" w:cs="Segoe UI"/>
            <w:color w:val="6264A7"/>
            <w:sz w:val="24"/>
            <w:szCs w:val="24"/>
          </w:rPr>
          <w:t>#</w:t>
        </w:r>
      </w:hyperlink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Pr="00040EEB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sz w:val="22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4110EF" w:rsidRPr="002D60C5" w:rsidRDefault="003E1D26" w:rsidP="003926D3">
      <w:pPr>
        <w:numPr>
          <w:ilvl w:val="0"/>
          <w:numId w:val="1"/>
        </w:numPr>
        <w:tabs>
          <w:tab w:val="left" w:pos="1440"/>
          <w:tab w:val="left" w:pos="1620"/>
          <w:tab w:val="left" w:pos="8019"/>
        </w:tabs>
        <w:spacing w:before="1" w:line="294" w:lineRule="exact"/>
        <w:ind w:left="1260" w:hanging="440"/>
        <w:rPr>
          <w:rFonts w:ascii="Century Gothic" w:eastAsia="Century Gothic" w:hAnsi="Century Gothic" w:cs="Century Gothic"/>
          <w:b/>
          <w:bCs/>
          <w:color w:val="800000"/>
          <w:sz w:val="16"/>
          <w:szCs w:val="24"/>
        </w:rPr>
      </w:pPr>
      <w:r w:rsidRPr="002D60C5">
        <w:rPr>
          <w:rFonts w:ascii="Century Gothic" w:eastAsia="Century Gothic" w:hAnsi="Century Gothic" w:cs="Century Gothic"/>
          <w:spacing w:val="-1"/>
          <w:szCs w:val="24"/>
        </w:rPr>
        <w:t>Approval</w:t>
      </w:r>
      <w:r w:rsidRPr="002D60C5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Pr="002D60C5">
        <w:rPr>
          <w:rFonts w:ascii="Century Gothic" w:eastAsia="Century Gothic" w:hAnsi="Century Gothic" w:cs="Century Gothic"/>
          <w:spacing w:val="-1"/>
          <w:szCs w:val="24"/>
        </w:rPr>
        <w:t>of</w:t>
      </w:r>
      <w:r w:rsidR="009C47FC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A47CB7">
        <w:rPr>
          <w:rFonts w:ascii="Century Gothic" w:eastAsia="Century Gothic" w:hAnsi="Century Gothic" w:cs="Century Gothic"/>
          <w:spacing w:val="-1"/>
          <w:szCs w:val="24"/>
        </w:rPr>
        <w:t>November</w:t>
      </w:r>
      <w:r w:rsidR="006A4FB2">
        <w:rPr>
          <w:rFonts w:ascii="Century Gothic" w:eastAsia="Century Gothic" w:hAnsi="Century Gothic" w:cs="Century Gothic"/>
          <w:spacing w:val="-1"/>
          <w:szCs w:val="24"/>
        </w:rPr>
        <w:t xml:space="preserve"> </w:t>
      </w:r>
      <w:r w:rsidR="00A47CB7">
        <w:rPr>
          <w:rFonts w:ascii="Century Gothic" w:eastAsia="Century Gothic" w:hAnsi="Century Gothic" w:cs="Century Gothic"/>
          <w:spacing w:val="-1"/>
          <w:szCs w:val="24"/>
        </w:rPr>
        <w:t>17</w:t>
      </w:r>
      <w:r w:rsidR="002E665B">
        <w:rPr>
          <w:rFonts w:ascii="Century Gothic" w:eastAsia="Century Gothic" w:hAnsi="Century Gothic" w:cs="Century Gothic"/>
          <w:spacing w:val="-1"/>
          <w:szCs w:val="24"/>
        </w:rPr>
        <w:t xml:space="preserve">, </w:t>
      </w:r>
      <w:r w:rsidR="007A147B">
        <w:rPr>
          <w:rFonts w:ascii="Century Gothic" w:eastAsia="Century Gothic" w:hAnsi="Century Gothic" w:cs="Century Gothic"/>
          <w:spacing w:val="-1"/>
          <w:szCs w:val="24"/>
        </w:rPr>
        <w:t xml:space="preserve"> 2020</w:t>
      </w:r>
      <w:r w:rsidRPr="002D60C5">
        <w:rPr>
          <w:rFonts w:ascii="Century Gothic" w:eastAsia="Century Gothic" w:hAnsi="Century Gothic" w:cs="Century Gothic"/>
          <w:spacing w:val="-1"/>
          <w:szCs w:val="24"/>
        </w:rPr>
        <w:t xml:space="preserve"> Meeting</w:t>
      </w:r>
      <w:r w:rsidR="006A4FB2">
        <w:rPr>
          <w:rFonts w:ascii="Century Gothic" w:eastAsia="Century Gothic" w:hAnsi="Century Gothic" w:cs="Century Gothic"/>
          <w:szCs w:val="24"/>
        </w:rPr>
        <w:t xml:space="preserve"> Summary</w:t>
      </w:r>
      <w:r w:rsidR="00E116BD" w:rsidRPr="002D60C5">
        <w:rPr>
          <w:rFonts w:ascii="Century Gothic" w:eastAsia="Century Gothic" w:hAnsi="Century Gothic" w:cs="Century Gothic"/>
          <w:szCs w:val="24"/>
        </w:rPr>
        <w:t xml:space="preserve"> </w:t>
      </w:r>
      <w:r w:rsidRPr="002D60C5">
        <w:rPr>
          <w:rFonts w:ascii="Century Gothic" w:eastAsia="Century Gothic" w:hAnsi="Century Gothic" w:cs="Century Gothic"/>
          <w:b/>
          <w:bCs/>
          <w:color w:val="800000"/>
          <w:sz w:val="18"/>
          <w:szCs w:val="24"/>
        </w:rPr>
        <w:t>– Action Item*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ListParagraph"/>
        <w:numPr>
          <w:ilvl w:val="1"/>
          <w:numId w:val="1"/>
        </w:numPr>
        <w:rPr>
          <w:rFonts w:ascii="Century Gothic" w:eastAsia="Century Gothic" w:hAnsi="Century Gothic"/>
          <w:szCs w:val="24"/>
        </w:rPr>
      </w:pPr>
      <w:r w:rsidRPr="002D60C5">
        <w:rPr>
          <w:rFonts w:ascii="Century Gothic" w:eastAsia="Century Gothic" w:hAnsi="Century Gothic"/>
          <w:szCs w:val="24"/>
        </w:rPr>
        <w:t>Nominating Sub-Committee 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D97030" w:rsidRPr="002D60C5" w:rsidRDefault="00D97030" w:rsidP="00D97030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SEIU 2015 report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sz w:val="22"/>
        </w:rPr>
      </w:pPr>
      <w:r w:rsidRPr="002D60C5">
        <w:rPr>
          <w:spacing w:val="-1"/>
          <w:sz w:val="22"/>
        </w:rPr>
        <w:t>Unfinished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337AFC" w:rsidRPr="00337AFC" w:rsidRDefault="00D43F63" w:rsidP="002A6F90">
      <w:pPr>
        <w:pStyle w:val="BodyText"/>
        <w:tabs>
          <w:tab w:val="left" w:pos="1890"/>
        </w:tabs>
        <w:spacing w:before="0" w:line="294" w:lineRule="exact"/>
        <w:rPr>
          <w:rFonts w:asciiTheme="minorHAnsi" w:eastAsiaTheme="minorHAnsi" w:hAnsiTheme="minorHAnsi"/>
          <w:spacing w:val="-1"/>
          <w:sz w:val="18"/>
          <w:szCs w:val="18"/>
        </w:rPr>
      </w:pPr>
      <w:r>
        <w:rPr>
          <w:spacing w:val="-1"/>
          <w:sz w:val="22"/>
        </w:rPr>
        <w:t>None</w:t>
      </w:r>
    </w:p>
    <w:p w:rsidR="004110EF" w:rsidRPr="00D43F63" w:rsidRDefault="003E1D26" w:rsidP="00337AFC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</w:p>
    <w:p w:rsidR="004110EF" w:rsidRPr="00C0393C" w:rsidRDefault="003E1D26" w:rsidP="003926D3">
      <w:pPr>
        <w:pStyle w:val="ListParagraph"/>
        <w:numPr>
          <w:ilvl w:val="0"/>
          <w:numId w:val="1"/>
        </w:numPr>
        <w:tabs>
          <w:tab w:val="left" w:pos="1260"/>
        </w:tabs>
        <w:spacing w:before="1" w:line="294" w:lineRule="exact"/>
        <w:rPr>
          <w:rFonts w:ascii="Century Gothic" w:eastAsia="Century Gothic" w:hAnsi="Century Gothic" w:cs="Century Gothic"/>
          <w:szCs w:val="24"/>
        </w:rPr>
      </w:pPr>
      <w:r w:rsidRPr="00C0393C">
        <w:rPr>
          <w:rFonts w:ascii="Century Gothic" w:eastAsia="Century Gothic" w:hAnsi="Century Gothic" w:cs="Century Gothic"/>
          <w:spacing w:val="-1"/>
          <w:szCs w:val="24"/>
        </w:rPr>
        <w:t>Other</w:t>
      </w:r>
      <w:r w:rsidRPr="00C0393C">
        <w:rPr>
          <w:rFonts w:ascii="Century Gothic" w:eastAsia="Century Gothic" w:hAnsi="Century Gothic" w:cs="Century Gothic"/>
          <w:szCs w:val="24"/>
        </w:rPr>
        <w:t xml:space="preserve"> –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agenda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items</w:t>
      </w:r>
      <w:r w:rsidRPr="00C0393C">
        <w:rPr>
          <w:rFonts w:ascii="Century Gothic" w:eastAsia="Century Gothic" w:hAnsi="Century Gothic" w:cs="Century Gothic"/>
          <w:spacing w:val="1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for</w:t>
      </w:r>
      <w:r w:rsidRPr="00C0393C">
        <w:rPr>
          <w:rFonts w:ascii="Century Gothic" w:eastAsia="Century Gothic" w:hAnsi="Century Gothic" w:cs="Century Gothic"/>
          <w:szCs w:val="24"/>
        </w:rPr>
        <w:t xml:space="preserve"> next</w:t>
      </w:r>
      <w:r w:rsidRPr="00C0393C">
        <w:rPr>
          <w:rFonts w:ascii="Century Gothic" w:eastAsia="Century Gothic" w:hAnsi="Century Gothic" w:cs="Century Gothic"/>
          <w:spacing w:val="-4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meeting</w:t>
      </w:r>
      <w:r w:rsidRPr="00C0393C">
        <w:rPr>
          <w:rFonts w:ascii="Century Gothic" w:eastAsia="Century Gothic" w:hAnsi="Century Gothic" w:cs="Century Gothic"/>
          <w:szCs w:val="24"/>
        </w:rPr>
        <w:t xml:space="preserve"> </w:t>
      </w:r>
      <w:r w:rsidRPr="00C0393C">
        <w:rPr>
          <w:rFonts w:ascii="Century Gothic" w:eastAsia="Century Gothic" w:hAnsi="Century Gothic" w:cs="Century Gothic"/>
          <w:spacing w:val="-1"/>
          <w:szCs w:val="24"/>
        </w:rPr>
        <w:t>on</w:t>
      </w:r>
      <w:r w:rsidRPr="00C0393C">
        <w:rPr>
          <w:rFonts w:ascii="Century Gothic" w:eastAsia="Century Gothic" w:hAnsi="Century Gothic" w:cs="Century Gothic"/>
          <w:spacing w:val="3"/>
          <w:szCs w:val="24"/>
        </w:rPr>
        <w:t xml:space="preserve"> </w:t>
      </w:r>
      <w:r w:rsidR="00A47CB7">
        <w:rPr>
          <w:rFonts w:ascii="Century Gothic" w:eastAsia="Century Gothic" w:hAnsi="Century Gothic" w:cs="Century Gothic"/>
          <w:b/>
          <w:bCs/>
          <w:color w:val="0000FF"/>
          <w:szCs w:val="24"/>
        </w:rPr>
        <w:t xml:space="preserve">March 16, 2021 </w:t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</w:r>
      <w:r w:rsidR="00D81821" w:rsidRPr="00C0393C">
        <w:rPr>
          <w:rFonts w:ascii="Century Gothic" w:eastAsia="Century Gothic" w:hAnsi="Century Gothic" w:cs="Century Gothic"/>
          <w:b/>
          <w:bCs/>
          <w:color w:val="0000FF"/>
          <w:szCs w:val="24"/>
        </w:rPr>
        <w:tab/>
        <w:t xml:space="preserve">        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9E61C6">
        <w:rPr>
          <w:rFonts w:ascii="Arial"/>
          <w:b/>
          <w:spacing w:val="-1"/>
          <w:sz w:val="16"/>
        </w:rPr>
        <w:t>363-6670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</w:t>
      </w:r>
      <w:bookmarkStart w:id="0" w:name="_GoBack"/>
      <w:bookmarkEnd w:id="0"/>
      <w:r>
        <w:rPr>
          <w:rFonts w:ascii="Arial"/>
          <w:b/>
          <w:spacing w:val="-1"/>
          <w:sz w:val="16"/>
        </w:rPr>
        <w:t>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405A"/>
    <w:rsid w:val="00004675"/>
    <w:rsid w:val="00034FCC"/>
    <w:rsid w:val="00040EEB"/>
    <w:rsid w:val="000721D2"/>
    <w:rsid w:val="00075246"/>
    <w:rsid w:val="000A470D"/>
    <w:rsid w:val="000A6B7F"/>
    <w:rsid w:val="000E4C84"/>
    <w:rsid w:val="0012162A"/>
    <w:rsid w:val="001252A5"/>
    <w:rsid w:val="001303AF"/>
    <w:rsid w:val="001351D9"/>
    <w:rsid w:val="00167B3F"/>
    <w:rsid w:val="00175B27"/>
    <w:rsid w:val="00175F78"/>
    <w:rsid w:val="00183F6A"/>
    <w:rsid w:val="001D7406"/>
    <w:rsid w:val="001E07E0"/>
    <w:rsid w:val="001E56E6"/>
    <w:rsid w:val="00233BA3"/>
    <w:rsid w:val="002426CA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10B22"/>
    <w:rsid w:val="004110EF"/>
    <w:rsid w:val="004203C5"/>
    <w:rsid w:val="00430F01"/>
    <w:rsid w:val="004311BA"/>
    <w:rsid w:val="004729BE"/>
    <w:rsid w:val="00481027"/>
    <w:rsid w:val="00481D5F"/>
    <w:rsid w:val="00494D73"/>
    <w:rsid w:val="004B176A"/>
    <w:rsid w:val="004B37F4"/>
    <w:rsid w:val="004E493B"/>
    <w:rsid w:val="00503465"/>
    <w:rsid w:val="00531491"/>
    <w:rsid w:val="00537197"/>
    <w:rsid w:val="005904EE"/>
    <w:rsid w:val="005D35D4"/>
    <w:rsid w:val="005E1B32"/>
    <w:rsid w:val="005E4D93"/>
    <w:rsid w:val="005F6BD1"/>
    <w:rsid w:val="006032BD"/>
    <w:rsid w:val="00613841"/>
    <w:rsid w:val="00627E1F"/>
    <w:rsid w:val="0063379D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807972"/>
    <w:rsid w:val="00853BB3"/>
    <w:rsid w:val="00854542"/>
    <w:rsid w:val="00865A94"/>
    <w:rsid w:val="0089270B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14394"/>
    <w:rsid w:val="00A24F19"/>
    <w:rsid w:val="00A32C60"/>
    <w:rsid w:val="00A35268"/>
    <w:rsid w:val="00A47CB7"/>
    <w:rsid w:val="00A5445E"/>
    <w:rsid w:val="00A55D38"/>
    <w:rsid w:val="00A9754F"/>
    <w:rsid w:val="00AB64E7"/>
    <w:rsid w:val="00AC2FB7"/>
    <w:rsid w:val="00AC3CED"/>
    <w:rsid w:val="00B2657E"/>
    <w:rsid w:val="00B4721B"/>
    <w:rsid w:val="00B51C9F"/>
    <w:rsid w:val="00B54364"/>
    <w:rsid w:val="00BA2B44"/>
    <w:rsid w:val="00BB218B"/>
    <w:rsid w:val="00BC1B2C"/>
    <w:rsid w:val="00BD503F"/>
    <w:rsid w:val="00BF5D0F"/>
    <w:rsid w:val="00C0393C"/>
    <w:rsid w:val="00C1478F"/>
    <w:rsid w:val="00C177EA"/>
    <w:rsid w:val="00C36D1F"/>
    <w:rsid w:val="00C44E76"/>
    <w:rsid w:val="00C8580C"/>
    <w:rsid w:val="00C85F5D"/>
    <w:rsid w:val="00C97282"/>
    <w:rsid w:val="00CA739A"/>
    <w:rsid w:val="00CB3E2E"/>
    <w:rsid w:val="00D020FE"/>
    <w:rsid w:val="00D17684"/>
    <w:rsid w:val="00D336CF"/>
    <w:rsid w:val="00D43F63"/>
    <w:rsid w:val="00D72B3D"/>
    <w:rsid w:val="00D81821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4441"/>
    <w:rsid w:val="00E57D97"/>
    <w:rsid w:val="00E61B22"/>
    <w:rsid w:val="00E7446B"/>
    <w:rsid w:val="00E767CC"/>
    <w:rsid w:val="00E77F00"/>
    <w:rsid w:val="00E82ACD"/>
    <w:rsid w:val="00E834B0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D3B83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AD41E4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FjZjMxYjgtMDEwMi00M2ZhLWE4ZTgtYTA1YzVkZjhiNzY4%40thread.v2/0?context=%7b%22Tid%22%3a%2276c13a07-612f-4e06-a2f4-783d69dc4cdb%22%2c%22Oid%22%3a%22a0f31da5-7014-4027-8800-532a85b6d6c5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tel:+19253380492,,888895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288B-9950-484F-9E76-DF7CCCB9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llloyd</dc:creator>
  <cp:lastModifiedBy>Deseanemonique Rodriguez-Redd</cp:lastModifiedBy>
  <cp:revision>5</cp:revision>
  <cp:lastPrinted>2016-10-06T17:05:00Z</cp:lastPrinted>
  <dcterms:created xsi:type="dcterms:W3CDTF">2021-02-09T21:59:00Z</dcterms:created>
  <dcterms:modified xsi:type="dcterms:W3CDTF">2021-02-10T16:57:00Z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